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6CF73" w14:textId="77777777" w:rsidR="00D9399C" w:rsidRPr="00746BA5" w:rsidRDefault="00D9399C" w:rsidP="00D9399C">
      <w:pPr>
        <w:jc w:val="center"/>
        <w:rPr>
          <w:rFonts w:cs="Times New Roman"/>
          <w:b/>
          <w:sz w:val="28"/>
          <w:szCs w:val="28"/>
        </w:rPr>
      </w:pPr>
      <w:r w:rsidRPr="00746BA5">
        <w:rPr>
          <w:rFonts w:cs="Times New Roman"/>
          <w:b/>
          <w:sz w:val="28"/>
          <w:szCs w:val="28"/>
        </w:rPr>
        <w:t>AHMET GÜN ANADOLU İMAM HATİP LİSESİ</w:t>
      </w:r>
    </w:p>
    <w:p w14:paraId="2581568E" w14:textId="77777777" w:rsidR="00D9399C" w:rsidRPr="00746BA5" w:rsidRDefault="00D9399C" w:rsidP="00D9399C">
      <w:pPr>
        <w:jc w:val="center"/>
        <w:rPr>
          <w:rFonts w:cs="Times New Roman"/>
          <w:b/>
          <w:sz w:val="28"/>
          <w:szCs w:val="28"/>
        </w:rPr>
      </w:pPr>
      <w:r w:rsidRPr="00746BA5">
        <w:rPr>
          <w:rFonts w:cs="Times New Roman"/>
          <w:b/>
          <w:sz w:val="28"/>
          <w:szCs w:val="28"/>
        </w:rPr>
        <w:t xml:space="preserve"> VE BEŞİKDÜZÜ İMAM HATİP ORTAOKULU</w:t>
      </w:r>
    </w:p>
    <w:tbl>
      <w:tblPr>
        <w:tblStyle w:val="TabloKlavuzu"/>
        <w:tblpPr w:leftFromText="141" w:rightFromText="141" w:vertAnchor="text" w:horzAnchor="margin" w:tblpXSpec="center" w:tblpY="842"/>
        <w:tblW w:w="9879" w:type="dxa"/>
        <w:tblLook w:val="04A0" w:firstRow="1" w:lastRow="0" w:firstColumn="1" w:lastColumn="0" w:noHBand="0" w:noVBand="1"/>
      </w:tblPr>
      <w:tblGrid>
        <w:gridCol w:w="9879"/>
      </w:tblGrid>
      <w:tr w:rsidR="00AE42F6" w:rsidRPr="00AE42F6" w14:paraId="4416F096" w14:textId="77777777" w:rsidTr="00AE42F6">
        <w:trPr>
          <w:trHeight w:val="907"/>
        </w:trPr>
        <w:tc>
          <w:tcPr>
            <w:tcW w:w="9879" w:type="dxa"/>
          </w:tcPr>
          <w:p w14:paraId="21C93B25" w14:textId="77777777" w:rsidR="00AE42F6" w:rsidRPr="00AE42F6" w:rsidRDefault="00AE42F6" w:rsidP="00AE42F6">
            <w:pPr>
              <w:rPr>
                <w:rFonts w:cs="Times New Roman"/>
                <w:sz w:val="28"/>
                <w:szCs w:val="28"/>
              </w:rPr>
            </w:pPr>
            <w:r w:rsidRPr="00AE42F6">
              <w:rPr>
                <w:rFonts w:cs="Times New Roman"/>
                <w:b/>
                <w:sz w:val="28"/>
                <w:szCs w:val="28"/>
              </w:rPr>
              <w:t>EYLEM/KONU:</w:t>
            </w:r>
            <w:r w:rsidRPr="00AE42F6">
              <w:rPr>
                <w:rFonts w:cs="Times New Roman"/>
                <w:sz w:val="28"/>
                <w:szCs w:val="28"/>
              </w:rPr>
              <w:t xml:space="preserve"> Okul yönetiminde bilgi ve iletişim teknolojilerinin etkili ve verimli kullanımı, Din Öğretimi Genel Müdürlüğü internet sitelerinin incelenmesi, http://dinogretimiokullar.meb.gov.tr/ adresinde okulların iyi örneklerinin ayrıntıları ve değerlendirilmesi, eğitimin niteliğini geliştirmede Kalite Takip Sistemi uygulamasının yeri, önemi ve değerlendirilmesi</w:t>
            </w:r>
          </w:p>
          <w:p w14:paraId="3FEEB808" w14:textId="77777777" w:rsidR="00AE42F6" w:rsidRPr="00AE42F6" w:rsidRDefault="00AE42F6" w:rsidP="00AE42F6">
            <w:pPr>
              <w:autoSpaceDE w:val="0"/>
              <w:autoSpaceDN w:val="0"/>
              <w:adjustRightInd w:val="0"/>
              <w:rPr>
                <w:rFonts w:cs="Times New Roman"/>
                <w:sz w:val="28"/>
                <w:szCs w:val="28"/>
              </w:rPr>
            </w:pPr>
          </w:p>
        </w:tc>
      </w:tr>
      <w:tr w:rsidR="00AE42F6" w:rsidRPr="00AE42F6" w14:paraId="27A58491" w14:textId="77777777" w:rsidTr="00AE42F6">
        <w:trPr>
          <w:trHeight w:val="581"/>
        </w:trPr>
        <w:tc>
          <w:tcPr>
            <w:tcW w:w="9879" w:type="dxa"/>
          </w:tcPr>
          <w:p w14:paraId="3F1870A0" w14:textId="77777777" w:rsidR="00AE42F6" w:rsidRPr="00AE42F6" w:rsidRDefault="00AE42F6" w:rsidP="00AE42F6">
            <w:pPr>
              <w:rPr>
                <w:rFonts w:cs="Times New Roman"/>
                <w:sz w:val="28"/>
                <w:szCs w:val="28"/>
              </w:rPr>
            </w:pPr>
            <w:r w:rsidRPr="00AE42F6">
              <w:rPr>
                <w:rFonts w:cs="Times New Roman"/>
                <w:b/>
                <w:sz w:val="28"/>
                <w:szCs w:val="28"/>
              </w:rPr>
              <w:t>EYLEM TÜRÜ:</w:t>
            </w:r>
            <w:r w:rsidRPr="00AE42F6">
              <w:rPr>
                <w:rFonts w:cs="Times New Roman"/>
                <w:sz w:val="28"/>
                <w:szCs w:val="28"/>
              </w:rPr>
              <w:t xml:space="preserve"> Ziyaret, Konferans Dinliyoruz</w:t>
            </w:r>
          </w:p>
        </w:tc>
      </w:tr>
      <w:tr w:rsidR="00AE42F6" w:rsidRPr="00AE42F6" w14:paraId="5E79490C" w14:textId="77777777" w:rsidTr="00AE42F6">
        <w:trPr>
          <w:trHeight w:val="561"/>
        </w:trPr>
        <w:tc>
          <w:tcPr>
            <w:tcW w:w="9879" w:type="dxa"/>
          </w:tcPr>
          <w:p w14:paraId="13DB6B5F" w14:textId="77777777" w:rsidR="00AE42F6" w:rsidRPr="00AE42F6" w:rsidRDefault="00AE42F6" w:rsidP="00AE42F6">
            <w:pPr>
              <w:rPr>
                <w:rFonts w:cs="Times New Roman"/>
                <w:sz w:val="28"/>
                <w:szCs w:val="28"/>
              </w:rPr>
            </w:pPr>
            <w:r w:rsidRPr="00AE42F6">
              <w:rPr>
                <w:rFonts w:cs="Times New Roman"/>
                <w:b/>
                <w:sz w:val="28"/>
                <w:szCs w:val="28"/>
              </w:rPr>
              <w:t>PAYDAŞLAR:</w:t>
            </w:r>
            <w:r w:rsidRPr="00AE42F6">
              <w:rPr>
                <w:rFonts w:cs="Times New Roman"/>
                <w:sz w:val="28"/>
                <w:szCs w:val="28"/>
              </w:rPr>
              <w:t xml:space="preserve"> Bakanlık Merkez Teşkilatı</w:t>
            </w:r>
          </w:p>
          <w:p w14:paraId="63B2D3EE" w14:textId="77777777" w:rsidR="00AE42F6" w:rsidRPr="00AE42F6" w:rsidRDefault="00AE42F6" w:rsidP="00AE42F6">
            <w:pPr>
              <w:rPr>
                <w:rFonts w:cs="Times New Roman"/>
                <w:sz w:val="28"/>
                <w:szCs w:val="28"/>
              </w:rPr>
            </w:pPr>
          </w:p>
        </w:tc>
      </w:tr>
      <w:tr w:rsidR="00AE42F6" w:rsidRPr="00AE42F6" w14:paraId="114060CC" w14:textId="77777777" w:rsidTr="00AE42F6">
        <w:trPr>
          <w:trHeight w:val="3064"/>
        </w:trPr>
        <w:tc>
          <w:tcPr>
            <w:tcW w:w="9879" w:type="dxa"/>
          </w:tcPr>
          <w:p w14:paraId="6DF4274D" w14:textId="77777777" w:rsidR="00AE42F6" w:rsidRPr="00AE42F6" w:rsidRDefault="00AE42F6" w:rsidP="00AE42F6">
            <w:pPr>
              <w:rPr>
                <w:b/>
                <w:sz w:val="28"/>
                <w:szCs w:val="28"/>
              </w:rPr>
            </w:pPr>
            <w:r w:rsidRPr="00AE42F6">
              <w:rPr>
                <w:rFonts w:cs="Times New Roman"/>
                <w:b/>
                <w:sz w:val="28"/>
                <w:szCs w:val="28"/>
              </w:rPr>
              <w:t xml:space="preserve">ETKİNLİK ÖZETİ: </w:t>
            </w:r>
          </w:p>
          <w:p w14:paraId="4A949BEC" w14:textId="77777777" w:rsidR="00AE42F6" w:rsidRPr="00AE42F6" w:rsidRDefault="00AE42F6" w:rsidP="00AE42F6">
            <w:pPr>
              <w:ind w:firstLine="567"/>
              <w:rPr>
                <w:rFonts w:cs="Times New Roman"/>
                <w:sz w:val="28"/>
                <w:szCs w:val="28"/>
              </w:rPr>
            </w:pPr>
            <w:hyperlink r:id="rId5" w:history="1">
              <w:r w:rsidRPr="00AE42F6">
                <w:rPr>
                  <w:rStyle w:val="Kpr"/>
                  <w:rFonts w:cs="Times New Roman"/>
                  <w:sz w:val="28"/>
                  <w:szCs w:val="28"/>
                </w:rPr>
                <w:t>http://dinogretimiokullar.meb.gov.tr/</w:t>
              </w:r>
            </w:hyperlink>
            <w:r w:rsidRPr="00AE42F6">
              <w:rPr>
                <w:rFonts w:cs="Times New Roman"/>
                <w:sz w:val="28"/>
                <w:szCs w:val="28"/>
              </w:rPr>
              <w:t xml:space="preserve"> sitesi Bilişim Teknolojileri Öğretmeni Ayşegül ÇALIŞGAN tarafından idarecilerin bir araya geldiği toplantıda tanıtıldı. Anadolu İmam Hatip Liselerinin ve İmam Hatip Ortaokullarının başarılarının tanıtıldığı güzel örneklerin çoğaltılmasına fayda sağlayan bir site olduğu belirtildi. ALMANAK dergisi tanıtıldı. Bilişim Teknolojilerinin etkili verimli kullanılması hakkında da yapılan toplantıda bilgi verildi. </w:t>
            </w:r>
          </w:p>
          <w:p w14:paraId="6DCE2CED" w14:textId="6614256D" w:rsidR="00AE42F6" w:rsidRDefault="00AE42F6" w:rsidP="00AE42F6">
            <w:pPr>
              <w:ind w:firstLine="567"/>
              <w:rPr>
                <w:rFonts w:cs="Times New Roman"/>
                <w:sz w:val="28"/>
                <w:szCs w:val="28"/>
              </w:rPr>
            </w:pPr>
            <w:r w:rsidRPr="00AE42F6">
              <w:rPr>
                <w:sz w:val="28"/>
                <w:szCs w:val="28"/>
                <w:shd w:val="clear" w:color="auto" w:fill="FFFFFF"/>
              </w:rPr>
              <w:t xml:space="preserve">Okul Müdürü Necip YILDIRIM başkanlığında yapılan toplantıda </w:t>
            </w:r>
            <w:r w:rsidRPr="00AE42F6">
              <w:rPr>
                <w:rFonts w:cs="Times New Roman"/>
                <w:sz w:val="28"/>
                <w:szCs w:val="28"/>
              </w:rPr>
              <w:t xml:space="preserve">Bilişim Teknolojileri Öğretmeni Ayşegül ÇALIŞGAN tarafından </w:t>
            </w:r>
            <w:hyperlink r:id="rId6" w:history="1">
              <w:r w:rsidRPr="00AE42F6">
                <w:rPr>
                  <w:rStyle w:val="Kpr"/>
                  <w:rFonts w:cs="Times New Roman"/>
                  <w:sz w:val="28"/>
                  <w:szCs w:val="28"/>
                </w:rPr>
                <w:t>http://dinogretimiokullar.meb.gov.tr/</w:t>
              </w:r>
            </w:hyperlink>
            <w:r w:rsidRPr="00AE42F6">
              <w:rPr>
                <w:rFonts w:cs="Times New Roman"/>
                <w:sz w:val="28"/>
                <w:szCs w:val="28"/>
              </w:rPr>
              <w:t xml:space="preserve"> sitesi öğretmenlere de tanıtıldı. Bu siteye hangi alanlarda bizde paylaşımlar yapabiliriz? </w:t>
            </w:r>
            <w:proofErr w:type="gramStart"/>
            <w:r w:rsidRPr="00AE42F6">
              <w:rPr>
                <w:rFonts w:cs="Times New Roman"/>
                <w:sz w:val="28"/>
                <w:szCs w:val="28"/>
              </w:rPr>
              <w:t>sorusuna</w:t>
            </w:r>
            <w:proofErr w:type="gramEnd"/>
            <w:r w:rsidRPr="00AE42F6">
              <w:rPr>
                <w:rFonts w:cs="Times New Roman"/>
                <w:sz w:val="28"/>
                <w:szCs w:val="28"/>
              </w:rPr>
              <w:t xml:space="preserve"> da cevap arandı.  Bilişim Teknolojileri Öğretmeni Ayşegül ÇALIŞGAN tarafından, Bilişim Teknolojileri alanında karşılaşılan sorunlar ve yeni gelişmeler hakkında idarecilere ve öğretmenlere belirli aralıklarla bilgi verilmektedir.</w:t>
            </w:r>
            <w:bookmarkStart w:id="0" w:name="_GoBack"/>
            <w:bookmarkEnd w:id="0"/>
          </w:p>
          <w:p w14:paraId="422E9CC1" w14:textId="77777777" w:rsidR="00AE42F6" w:rsidRPr="00AE42F6" w:rsidRDefault="00AE42F6" w:rsidP="00AE42F6">
            <w:pPr>
              <w:ind w:firstLine="567"/>
              <w:rPr>
                <w:sz w:val="28"/>
                <w:szCs w:val="28"/>
                <w:shd w:val="clear" w:color="auto" w:fill="FFFFFF"/>
              </w:rPr>
            </w:pPr>
          </w:p>
        </w:tc>
      </w:tr>
    </w:tbl>
    <w:p w14:paraId="6DE24F03" w14:textId="38867032" w:rsidR="00D9399C" w:rsidRPr="00746BA5" w:rsidRDefault="00D9399C" w:rsidP="00D9399C">
      <w:pPr>
        <w:jc w:val="center"/>
        <w:rPr>
          <w:rFonts w:cs="Times New Roman"/>
          <w:b/>
          <w:sz w:val="28"/>
          <w:szCs w:val="28"/>
        </w:rPr>
      </w:pPr>
      <w:r w:rsidRPr="00746BA5">
        <w:rPr>
          <w:rFonts w:cs="Times New Roman"/>
          <w:b/>
          <w:sz w:val="28"/>
          <w:szCs w:val="28"/>
        </w:rPr>
        <w:t xml:space="preserve">YÖGEP </w:t>
      </w:r>
      <w:r>
        <w:rPr>
          <w:rFonts w:cs="Times New Roman"/>
          <w:b/>
          <w:sz w:val="28"/>
          <w:szCs w:val="28"/>
        </w:rPr>
        <w:t>NİSAN</w:t>
      </w:r>
      <w:r w:rsidRPr="00746BA5">
        <w:rPr>
          <w:rFonts w:cs="Times New Roman"/>
          <w:b/>
          <w:sz w:val="28"/>
          <w:szCs w:val="28"/>
        </w:rPr>
        <w:t xml:space="preserve"> AYI FAALİYET RAPORU</w:t>
      </w:r>
    </w:p>
    <w:p w14:paraId="74366CBF" w14:textId="77777777" w:rsidR="00D9399C" w:rsidRPr="00AE42F6" w:rsidRDefault="00D9399C">
      <w:pPr>
        <w:rPr>
          <w:b/>
          <w:sz w:val="28"/>
          <w:szCs w:val="28"/>
        </w:rPr>
      </w:pPr>
    </w:p>
    <w:sectPr w:rsidR="00D9399C" w:rsidRPr="00AE4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61"/>
    <w:rsid w:val="007207EA"/>
    <w:rsid w:val="00767BBB"/>
    <w:rsid w:val="007B2161"/>
    <w:rsid w:val="00AE42F6"/>
    <w:rsid w:val="00C168DA"/>
    <w:rsid w:val="00D9399C"/>
    <w:rsid w:val="00DB124B"/>
    <w:rsid w:val="00ED6CEA"/>
    <w:rsid w:val="00F318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93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9399C"/>
    <w:rPr>
      <w:color w:val="0563C1" w:themeColor="hyperlink"/>
      <w:u w:val="single"/>
    </w:rPr>
  </w:style>
  <w:style w:type="character" w:customStyle="1" w:styleId="UnresolvedMention">
    <w:name w:val="Unresolved Mention"/>
    <w:basedOn w:val="VarsaylanParagrafYazTipi"/>
    <w:uiPriority w:val="99"/>
    <w:semiHidden/>
    <w:unhideWhenUsed/>
    <w:rsid w:val="00D939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93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9399C"/>
    <w:rPr>
      <w:color w:val="0563C1" w:themeColor="hyperlink"/>
      <w:u w:val="single"/>
    </w:rPr>
  </w:style>
  <w:style w:type="character" w:customStyle="1" w:styleId="UnresolvedMention">
    <w:name w:val="Unresolved Mention"/>
    <w:basedOn w:val="VarsaylanParagrafYazTipi"/>
    <w:uiPriority w:val="99"/>
    <w:semiHidden/>
    <w:unhideWhenUsed/>
    <w:rsid w:val="00D93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nogretimiokullar.meb.gov.tr/" TargetMode="External"/><Relationship Id="rId5" Type="http://schemas.openxmlformats.org/officeDocument/2006/relationships/hyperlink" Target="http://dinogretimiokullar.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5</cp:revision>
  <dcterms:created xsi:type="dcterms:W3CDTF">2019-04-24T08:21:00Z</dcterms:created>
  <dcterms:modified xsi:type="dcterms:W3CDTF">2019-04-24T08:26:00Z</dcterms:modified>
</cp:coreProperties>
</file>